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5A" w:rsidRPr="00B300BD" w:rsidRDefault="00D73F5A" w:rsidP="00D73F5A">
      <w:pPr>
        <w:tabs>
          <w:tab w:val="left" w:pos="540"/>
          <w:tab w:val="left" w:pos="900"/>
          <w:tab w:val="left" w:pos="1800"/>
          <w:tab w:val="left" w:pos="5220"/>
        </w:tabs>
        <w:jc w:val="both"/>
        <w:rPr>
          <w:rFonts w:ascii="Verdana" w:hAnsi="Verdana"/>
          <w:color w:val="0D0D0D"/>
          <w:sz w:val="21"/>
          <w:szCs w:val="21"/>
        </w:rPr>
      </w:pPr>
      <w:r w:rsidRPr="00B300BD">
        <w:rPr>
          <w:rFonts w:ascii="Verdana" w:hAnsi="Verdana"/>
          <w:color w:val="0D0D0D"/>
          <w:sz w:val="21"/>
          <w:szCs w:val="21"/>
        </w:rPr>
        <w:t>Si è tenuto al MIUR, nel pomeriggio di ieri, un incontro tecnico, in relazione alla bozza di regolamento di modifica delle classi di concorso, per la quale, in data 2 settembre u.s., è iniziato il confronto con le OO.SS..</w:t>
      </w:r>
    </w:p>
    <w:p w:rsidR="00D73F5A" w:rsidRPr="00B300BD" w:rsidRDefault="00D73F5A" w:rsidP="00D73F5A">
      <w:pPr>
        <w:tabs>
          <w:tab w:val="left" w:pos="540"/>
          <w:tab w:val="left" w:pos="900"/>
          <w:tab w:val="left" w:pos="1800"/>
          <w:tab w:val="left" w:pos="5220"/>
        </w:tabs>
        <w:jc w:val="both"/>
        <w:rPr>
          <w:rFonts w:ascii="Verdana" w:hAnsi="Verdana"/>
          <w:color w:val="0D0D0D"/>
          <w:sz w:val="21"/>
          <w:szCs w:val="21"/>
        </w:rPr>
      </w:pPr>
      <w:r w:rsidRPr="00B300BD">
        <w:rPr>
          <w:rFonts w:ascii="Verdana" w:hAnsi="Verdana"/>
          <w:color w:val="0D0D0D"/>
          <w:sz w:val="21"/>
          <w:szCs w:val="21"/>
        </w:rPr>
        <w:t xml:space="preserve">La Delegazione </w:t>
      </w:r>
      <w:proofErr w:type="spellStart"/>
      <w:r w:rsidRPr="00B300BD">
        <w:rPr>
          <w:rFonts w:ascii="Verdana" w:hAnsi="Verdana"/>
          <w:color w:val="0D0D0D"/>
          <w:sz w:val="21"/>
          <w:szCs w:val="21"/>
        </w:rPr>
        <w:t>Snals-Confsal</w:t>
      </w:r>
      <w:proofErr w:type="spellEnd"/>
      <w:r w:rsidRPr="00B300BD">
        <w:rPr>
          <w:rFonts w:ascii="Verdana" w:hAnsi="Verdana"/>
          <w:color w:val="0D0D0D"/>
          <w:sz w:val="21"/>
          <w:szCs w:val="21"/>
        </w:rPr>
        <w:t>, coerentemente alla posizione già assunta nella precedente riunione, ha esplicitato una serie di riflessioni e osservazioni sui contenuti della bozza di regolamento, chiedendo, tra l’altro, di contestualizzare l’esame della bozza con gli incontri relativi alla gestione del personale, già in fibrillazione; ciò per dare allo stesso chiarezza sulle procedure e sulle tutele.</w:t>
      </w:r>
    </w:p>
    <w:p w:rsidR="00D73F5A" w:rsidRPr="00B300BD" w:rsidRDefault="00D73F5A" w:rsidP="00D73F5A">
      <w:pPr>
        <w:tabs>
          <w:tab w:val="left" w:pos="540"/>
          <w:tab w:val="left" w:pos="900"/>
          <w:tab w:val="left" w:pos="1800"/>
          <w:tab w:val="left" w:pos="5220"/>
        </w:tabs>
        <w:jc w:val="both"/>
        <w:rPr>
          <w:rFonts w:ascii="Verdana" w:hAnsi="Verdana"/>
          <w:color w:val="0D0D0D"/>
          <w:sz w:val="21"/>
          <w:szCs w:val="21"/>
        </w:rPr>
      </w:pPr>
      <w:r w:rsidRPr="00B300BD">
        <w:rPr>
          <w:rFonts w:ascii="Verdana" w:hAnsi="Verdana"/>
          <w:color w:val="0D0D0D"/>
          <w:sz w:val="21"/>
          <w:szCs w:val="21"/>
        </w:rPr>
        <w:t>L’incontro è stato meramente interlocutorio e l’Amministrazione si è limitata soltanto ad annotare le richieste e le osservazioni delle OO.SS., senza fornire alcuna risposta.</w:t>
      </w:r>
    </w:p>
    <w:p w:rsidR="00D73F5A" w:rsidRPr="00B300BD" w:rsidRDefault="00D73F5A" w:rsidP="00D73F5A">
      <w:pPr>
        <w:tabs>
          <w:tab w:val="left" w:pos="540"/>
          <w:tab w:val="left" w:pos="900"/>
          <w:tab w:val="left" w:pos="1800"/>
          <w:tab w:val="left" w:pos="5220"/>
        </w:tabs>
        <w:jc w:val="both"/>
        <w:rPr>
          <w:rFonts w:ascii="Verdana" w:hAnsi="Verdana"/>
          <w:color w:val="0D0D0D"/>
          <w:sz w:val="21"/>
          <w:szCs w:val="21"/>
        </w:rPr>
      </w:pPr>
      <w:r w:rsidRPr="00B300BD">
        <w:rPr>
          <w:rFonts w:ascii="Verdana" w:hAnsi="Verdana"/>
          <w:color w:val="0D0D0D"/>
          <w:sz w:val="21"/>
          <w:szCs w:val="21"/>
        </w:rPr>
        <w:t xml:space="preserve">Il confronto proseguirà in data 22/09 </w:t>
      </w:r>
      <w:proofErr w:type="gramStart"/>
      <w:r w:rsidRPr="00B300BD">
        <w:rPr>
          <w:rFonts w:ascii="Verdana" w:hAnsi="Verdana"/>
          <w:color w:val="0D0D0D"/>
          <w:sz w:val="21"/>
          <w:szCs w:val="21"/>
        </w:rPr>
        <w:t>p.v..</w:t>
      </w:r>
      <w:proofErr w:type="gramEnd"/>
    </w:p>
    <w:p w:rsidR="00D73F5A" w:rsidRPr="00B300BD" w:rsidRDefault="00D73F5A" w:rsidP="00D73F5A">
      <w:pPr>
        <w:tabs>
          <w:tab w:val="left" w:pos="540"/>
          <w:tab w:val="left" w:pos="900"/>
          <w:tab w:val="left" w:pos="1800"/>
          <w:tab w:val="left" w:pos="5220"/>
        </w:tabs>
        <w:jc w:val="both"/>
        <w:rPr>
          <w:rFonts w:ascii="Verdana" w:hAnsi="Verdana"/>
          <w:color w:val="0D0D0D"/>
          <w:sz w:val="21"/>
          <w:szCs w:val="21"/>
        </w:rPr>
      </w:pPr>
      <w:r w:rsidRPr="00B300BD">
        <w:rPr>
          <w:rFonts w:ascii="Verdana" w:hAnsi="Verdana"/>
          <w:color w:val="0D0D0D"/>
          <w:sz w:val="21"/>
          <w:szCs w:val="21"/>
        </w:rPr>
        <w:t>Sarà nostra cura tenervi informati sugli esiti del successivo incontro, che sarà presieduto dal Capo Dipartimento dell’Istruzione Dott.ssa Rosa Di Pasquale.</w:t>
      </w:r>
    </w:p>
    <w:p w:rsidR="00D73F5A" w:rsidRPr="00B300BD" w:rsidRDefault="00D73F5A" w:rsidP="00D73F5A">
      <w:pPr>
        <w:tabs>
          <w:tab w:val="left" w:pos="540"/>
          <w:tab w:val="left" w:pos="900"/>
          <w:tab w:val="left" w:pos="1800"/>
          <w:tab w:val="left" w:pos="5220"/>
        </w:tabs>
        <w:jc w:val="both"/>
        <w:rPr>
          <w:rFonts w:ascii="Verdana" w:hAnsi="Verdana"/>
          <w:color w:val="0D0D0D"/>
          <w:sz w:val="21"/>
          <w:szCs w:val="21"/>
        </w:rPr>
      </w:pPr>
    </w:p>
    <w:p w:rsidR="006A1000" w:rsidRDefault="006A1000">
      <w:bookmarkStart w:id="0" w:name="_GoBack"/>
      <w:bookmarkEnd w:id="0"/>
    </w:p>
    <w:sectPr w:rsidR="006A1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5A"/>
    <w:rsid w:val="006A1000"/>
    <w:rsid w:val="00D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D12DF-4C17-4EFD-A06D-4CB03917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3F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Nbk02</dc:creator>
  <cp:keywords/>
  <dc:description/>
  <cp:lastModifiedBy>Nbk02</cp:lastModifiedBy>
  <cp:revision>1</cp:revision>
  <dcterms:created xsi:type="dcterms:W3CDTF">2015-09-16T08:53:00Z</dcterms:created>
  <dcterms:modified xsi:type="dcterms:W3CDTF">2015-09-16T08:54:00Z</dcterms:modified>
</cp:coreProperties>
</file>